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Бюджетное учреждение высшего образования</w:t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Ханты-Мансийского автономного округа – Югры</w:t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«Сургутский государственный университет»</w:t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ОТЧЕТ</w:t>
      </w:r>
    </w:p>
    <w:p w:rsidR="00000000" w:rsidDel="00000000" w:rsidP="00000000" w:rsidRDefault="00000000" w:rsidRPr="00000000" w14:paraId="0000000F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ПРАКТИЧЕСКОЙ РАБОТЕ</w:t>
      </w:r>
    </w:p>
    <w:p w:rsidR="00000000" w:rsidDel="00000000" w:rsidP="00000000" w:rsidRDefault="00000000" w:rsidRPr="00000000" w14:paraId="00000010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ДИСЦИПЛИНЕ:</w:t>
      </w:r>
    </w:p>
    <w:p w:rsidR="00000000" w:rsidDel="00000000" w:rsidP="00000000" w:rsidRDefault="00000000" w:rsidRPr="00000000" w14:paraId="00000011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СЕТИ И ТЕЛЕКОММУНИКАЦИИ</w:t>
      </w:r>
    </w:p>
    <w:p w:rsidR="00000000" w:rsidDel="00000000" w:rsidP="00000000" w:rsidRDefault="00000000" w:rsidRPr="00000000" w14:paraId="00000012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ТЕМЕ:</w:t>
      </w:r>
    </w:p>
    <w:p w:rsidR="00000000" w:rsidDel="00000000" w:rsidP="00000000" w:rsidRDefault="00000000" w:rsidRPr="00000000" w14:paraId="00000013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4.6.2, 4.7.1 и 4.7.2</w:t>
      </w:r>
    </w:p>
    <w:p w:rsidR="00000000" w:rsidDel="00000000" w:rsidP="00000000" w:rsidRDefault="00000000" w:rsidRPr="00000000" w14:paraId="00000014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ind w:left="5664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Выполнил:</w:t>
      </w:r>
    </w:p>
    <w:p w:rsidR="00000000" w:rsidDel="00000000" w:rsidP="00000000" w:rsidRDefault="00000000" w:rsidRPr="00000000" w14:paraId="0000001E">
      <w:pPr>
        <w:spacing w:line="240" w:lineRule="auto"/>
        <w:ind w:left="5664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группы 606-12</w:t>
      </w:r>
    </w:p>
    <w:p w:rsidR="00000000" w:rsidDel="00000000" w:rsidP="00000000" w:rsidRDefault="00000000" w:rsidRPr="00000000" w14:paraId="0000001F">
      <w:pPr>
        <w:spacing w:line="240" w:lineRule="auto"/>
        <w:ind w:left="5664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Речук Дмитрий Максимович</w:t>
      </w:r>
    </w:p>
    <w:p w:rsidR="00000000" w:rsidDel="00000000" w:rsidP="00000000" w:rsidRDefault="00000000" w:rsidRPr="00000000" w14:paraId="00000020">
      <w:pPr>
        <w:spacing w:line="240" w:lineRule="auto"/>
        <w:ind w:left="5664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Проверил:</w:t>
      </w:r>
    </w:p>
    <w:p w:rsidR="00000000" w:rsidDel="00000000" w:rsidP="00000000" w:rsidRDefault="00000000" w:rsidRPr="00000000" w14:paraId="00000021">
      <w:pPr>
        <w:spacing w:line="240" w:lineRule="auto"/>
        <w:ind w:left="5664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Жебель Владислав Александрович</w:t>
      </w:r>
    </w:p>
    <w:p w:rsidR="00000000" w:rsidDel="00000000" w:rsidP="00000000" w:rsidRDefault="00000000" w:rsidRPr="00000000" w14:paraId="00000022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Сургут 2024</w:t>
      </w:r>
    </w:p>
    <w:p w:rsidR="00000000" w:rsidDel="00000000" w:rsidP="00000000" w:rsidRDefault="00000000" w:rsidRPr="00000000" w14:paraId="0000002A">
      <w:pPr>
        <w:spacing w:after="160" w:line="259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30j0zl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1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heading=h.1fob9t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2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heading=h.3znysh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3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E">
      <w:pPr>
        <w:spacing w:after="160" w:line="259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1</w:t>
      </w:r>
    </w:p>
    <w:p w:rsidR="00000000" w:rsidDel="00000000" w:rsidP="00000000" w:rsidRDefault="00000000" w:rsidRPr="00000000" w14:paraId="00000030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Пункт 4.6.5</w:t>
      </w:r>
    </w:p>
    <w:p w:rsidR="00000000" w:rsidDel="00000000" w:rsidP="00000000" w:rsidRDefault="00000000" w:rsidRPr="00000000" w14:paraId="00000031">
      <w:pPr>
        <w:spacing w:after="160" w:line="259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Цели: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spacing w:after="160" w:line="259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Часть 1. Подключение к облаку 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spacing w:after="160" w:line="259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Часть 2. Подключение маршрутизатора Router0 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spacing w:after="160" w:line="259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Часть 3. Подключение оставшихся устройств 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spacing w:after="160" w:line="259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Часть 4. Проверка подключений 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after="160" w:line="259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Часть 5. Изучение физической топологии</w:t>
      </w:r>
    </w:p>
    <w:p w:rsidR="00000000" w:rsidDel="00000000" w:rsidP="00000000" w:rsidRDefault="00000000" w:rsidRPr="00000000" w14:paraId="00000037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55900"/>
            <wp:effectExtent b="0" l="0" r="0" t="0"/>
            <wp:docPr id="7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82900"/>
            <wp:effectExtent b="0" l="0" r="0" t="0"/>
            <wp:docPr id="7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81300"/>
            <wp:effectExtent b="0" l="0" r="0" t="0"/>
            <wp:docPr id="7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52700"/>
            <wp:effectExtent b="0" l="0" r="0" t="0"/>
            <wp:docPr id="7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667000"/>
            <wp:effectExtent b="0" l="0" r="0" t="0"/>
            <wp:docPr id="7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73400"/>
            <wp:effectExtent b="0" l="0" r="0" t="0"/>
            <wp:docPr id="7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441700"/>
            <wp:effectExtent b="0" l="0" r="0" t="0"/>
            <wp:docPr id="7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49600"/>
            <wp:effectExtent b="0" l="0" r="0" t="0"/>
            <wp:docPr id="8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8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87700"/>
            <wp:effectExtent b="0" l="0" r="0" t="0"/>
            <wp:docPr id="8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416300"/>
            <wp:effectExtent b="0" l="0" r="0" t="0"/>
            <wp:docPr id="8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43200"/>
            <wp:effectExtent b="0" l="0" r="0" t="0"/>
            <wp:docPr id="8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60700"/>
            <wp:effectExtent b="0" l="0" r="0" t="0"/>
            <wp:docPr id="8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810000"/>
            <wp:effectExtent b="0" l="0" r="0" t="0"/>
            <wp:docPr id="8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918200"/>
            <wp:effectExtent b="0" l="0" r="0" t="0"/>
            <wp:docPr id="8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2</w:t>
      </w:r>
    </w:p>
    <w:p w:rsidR="00000000" w:rsidDel="00000000" w:rsidP="00000000" w:rsidRDefault="00000000" w:rsidRPr="00000000" w14:paraId="0000003A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Пункт 4.7.1</w:t>
      </w:r>
    </w:p>
    <w:p w:rsidR="00000000" w:rsidDel="00000000" w:rsidP="00000000" w:rsidRDefault="00000000" w:rsidRPr="00000000" w14:paraId="0000003B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Задачи: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spacing w:after="0" w:line="259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Изучите информацию о локальной IP-адресации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160" w:line="259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Проследите путь между источником и местом назначения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683000"/>
            <wp:effectExtent b="0" l="0" r="0" t="0"/>
            <wp:docPr id="8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479800"/>
            <wp:effectExtent b="0" l="0" r="0" t="0"/>
            <wp:docPr id="8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873500"/>
            <wp:effectExtent b="0" l="0" r="0" t="0"/>
            <wp:docPr id="9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492500"/>
            <wp:effectExtent b="0" l="0" r="0" t="0"/>
            <wp:docPr id="9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654300"/>
            <wp:effectExtent b="0" l="0" r="0" t="0"/>
            <wp:docPr id="9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429000"/>
            <wp:effectExtent b="0" l="0" r="0" t="0"/>
            <wp:docPr id="6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727200"/>
            <wp:effectExtent b="0" l="0" r="0" t="0"/>
            <wp:docPr id="6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454400"/>
            <wp:effectExtent b="0" l="0" r="0" t="0"/>
            <wp:docPr id="6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835400"/>
            <wp:effectExtent b="0" l="0" r="0" t="0"/>
            <wp:docPr id="6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89300"/>
            <wp:effectExtent b="0" l="0" r="0" t="0"/>
            <wp:docPr id="6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051300"/>
            <wp:effectExtent b="0" l="0" r="0" t="0"/>
            <wp:docPr id="6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419600"/>
            <wp:effectExtent b="0" l="0" r="0" t="0"/>
            <wp:docPr id="6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3</w:t>
      </w:r>
    </w:p>
    <w:p w:rsidR="00000000" w:rsidDel="00000000" w:rsidP="00000000" w:rsidRDefault="00000000" w:rsidRPr="00000000" w14:paraId="00000041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Пункт 4.7.2</w:t>
      </w:r>
    </w:p>
    <w:p w:rsidR="00000000" w:rsidDel="00000000" w:rsidP="00000000" w:rsidRDefault="00000000" w:rsidRPr="00000000" w14:paraId="00000042">
      <w:pPr>
        <w:spacing w:after="160" w:line="259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Цели: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spacing w:after="0" w:line="259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Часть 1. Определение физических характеристик межсетевых устройств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spacing w:after="0" w:line="259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Часть 2. Выбор подходящих модулей для подключения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spacing w:after="0" w:line="259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Часть 3. Подключение устройств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spacing w:after="160" w:line="259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Часть 4. Проверка подключения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517900"/>
            <wp:effectExtent b="0" l="0" r="0" t="0"/>
            <wp:docPr id="7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55900"/>
            <wp:effectExtent b="0" l="0" r="0" t="0"/>
            <wp:docPr id="7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35300"/>
            <wp:effectExtent b="0" l="0" r="0" t="0"/>
            <wp:docPr id="7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44800"/>
            <wp:effectExtent b="0" l="0" r="0" t="0"/>
            <wp:docPr id="5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55900"/>
            <wp:effectExtent b="0" l="0" r="0" t="0"/>
            <wp:docPr id="5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670300"/>
            <wp:effectExtent b="0" l="0" r="0" t="0"/>
            <wp:docPr id="5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21000"/>
            <wp:effectExtent b="0" l="0" r="0" t="0"/>
            <wp:docPr id="5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302000"/>
            <wp:effectExtent b="0" l="0" r="0" t="0"/>
            <wp:docPr id="5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32100"/>
            <wp:effectExtent b="0" l="0" r="0" t="0"/>
            <wp:docPr id="5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11500"/>
            <wp:effectExtent b="0" l="0" r="0" t="0"/>
            <wp:docPr id="5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24200"/>
            <wp:effectExtent b="0" l="0" r="0" t="0"/>
            <wp:docPr id="6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302000"/>
            <wp:effectExtent b="0" l="0" r="0" t="0"/>
            <wp:docPr id="6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00400"/>
            <wp:effectExtent b="0" l="0" r="0" t="0"/>
            <wp:docPr id="6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302000"/>
            <wp:effectExtent b="0" l="0" r="0" t="0"/>
            <wp:docPr id="4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98800"/>
            <wp:effectExtent b="0" l="0" r="0" t="0"/>
            <wp:docPr id="4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692400"/>
            <wp:effectExtent b="0" l="0" r="0" t="0"/>
            <wp:docPr id="4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33700"/>
            <wp:effectExtent b="0" l="0" r="0" t="0"/>
            <wp:docPr id="5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784600"/>
            <wp:effectExtent b="0" l="0" r="0" t="0"/>
            <wp:docPr id="5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172200"/>
            <wp:effectExtent b="0" l="0" r="0" t="0"/>
            <wp:docPr id="5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42" Type="http://schemas.openxmlformats.org/officeDocument/2006/relationships/image" Target="media/image9.png"/><Relationship Id="rId41" Type="http://schemas.openxmlformats.org/officeDocument/2006/relationships/image" Target="media/image4.png"/><Relationship Id="rId44" Type="http://schemas.openxmlformats.org/officeDocument/2006/relationships/image" Target="media/image23.png"/><Relationship Id="rId43" Type="http://schemas.openxmlformats.org/officeDocument/2006/relationships/image" Target="media/image5.png"/><Relationship Id="rId46" Type="http://schemas.openxmlformats.org/officeDocument/2006/relationships/image" Target="media/image17.png"/><Relationship Id="rId45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48" Type="http://schemas.openxmlformats.org/officeDocument/2006/relationships/image" Target="media/image6.png"/><Relationship Id="rId47" Type="http://schemas.openxmlformats.org/officeDocument/2006/relationships/image" Target="media/image3.png"/><Relationship Id="rId4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8.png"/><Relationship Id="rId8" Type="http://schemas.openxmlformats.org/officeDocument/2006/relationships/image" Target="media/image38.png"/><Relationship Id="rId31" Type="http://schemas.openxmlformats.org/officeDocument/2006/relationships/image" Target="media/image28.png"/><Relationship Id="rId30" Type="http://schemas.openxmlformats.org/officeDocument/2006/relationships/image" Target="media/image12.png"/><Relationship Id="rId33" Type="http://schemas.openxmlformats.org/officeDocument/2006/relationships/image" Target="media/image26.png"/><Relationship Id="rId32" Type="http://schemas.openxmlformats.org/officeDocument/2006/relationships/image" Target="media/image19.png"/><Relationship Id="rId35" Type="http://schemas.openxmlformats.org/officeDocument/2006/relationships/image" Target="media/image22.png"/><Relationship Id="rId34" Type="http://schemas.openxmlformats.org/officeDocument/2006/relationships/image" Target="media/image20.png"/><Relationship Id="rId37" Type="http://schemas.openxmlformats.org/officeDocument/2006/relationships/image" Target="media/image13.png"/><Relationship Id="rId36" Type="http://schemas.openxmlformats.org/officeDocument/2006/relationships/image" Target="media/image34.png"/><Relationship Id="rId39" Type="http://schemas.openxmlformats.org/officeDocument/2006/relationships/image" Target="media/image14.png"/><Relationship Id="rId38" Type="http://schemas.openxmlformats.org/officeDocument/2006/relationships/image" Target="media/image29.png"/><Relationship Id="rId20" Type="http://schemas.openxmlformats.org/officeDocument/2006/relationships/image" Target="media/image35.png"/><Relationship Id="rId22" Type="http://schemas.openxmlformats.org/officeDocument/2006/relationships/image" Target="media/image37.png"/><Relationship Id="rId21" Type="http://schemas.openxmlformats.org/officeDocument/2006/relationships/image" Target="media/image39.png"/><Relationship Id="rId24" Type="http://schemas.openxmlformats.org/officeDocument/2006/relationships/image" Target="media/image43.png"/><Relationship Id="rId23" Type="http://schemas.openxmlformats.org/officeDocument/2006/relationships/image" Target="media/image42.png"/><Relationship Id="rId26" Type="http://schemas.openxmlformats.org/officeDocument/2006/relationships/image" Target="media/image41.png"/><Relationship Id="rId25" Type="http://schemas.openxmlformats.org/officeDocument/2006/relationships/image" Target="media/image45.png"/><Relationship Id="rId28" Type="http://schemas.openxmlformats.org/officeDocument/2006/relationships/image" Target="media/image8.png"/><Relationship Id="rId27" Type="http://schemas.openxmlformats.org/officeDocument/2006/relationships/image" Target="media/image27.png"/><Relationship Id="rId29" Type="http://schemas.openxmlformats.org/officeDocument/2006/relationships/image" Target="media/image11.png"/><Relationship Id="rId51" Type="http://schemas.openxmlformats.org/officeDocument/2006/relationships/image" Target="media/image15.png"/><Relationship Id="rId50" Type="http://schemas.openxmlformats.org/officeDocument/2006/relationships/image" Target="media/image16.png"/><Relationship Id="rId52" Type="http://schemas.openxmlformats.org/officeDocument/2006/relationships/image" Target="media/image1.png"/><Relationship Id="rId11" Type="http://schemas.openxmlformats.org/officeDocument/2006/relationships/image" Target="media/image21.png"/><Relationship Id="rId10" Type="http://schemas.openxmlformats.org/officeDocument/2006/relationships/image" Target="media/image46.png"/><Relationship Id="rId13" Type="http://schemas.openxmlformats.org/officeDocument/2006/relationships/image" Target="media/image44.png"/><Relationship Id="rId12" Type="http://schemas.openxmlformats.org/officeDocument/2006/relationships/image" Target="media/image31.png"/><Relationship Id="rId15" Type="http://schemas.openxmlformats.org/officeDocument/2006/relationships/image" Target="media/image24.png"/><Relationship Id="rId14" Type="http://schemas.openxmlformats.org/officeDocument/2006/relationships/image" Target="media/image36.png"/><Relationship Id="rId17" Type="http://schemas.openxmlformats.org/officeDocument/2006/relationships/image" Target="media/image33.png"/><Relationship Id="rId16" Type="http://schemas.openxmlformats.org/officeDocument/2006/relationships/image" Target="media/image40.png"/><Relationship Id="rId19" Type="http://schemas.openxmlformats.org/officeDocument/2006/relationships/image" Target="media/image30.png"/><Relationship Id="rId1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XEEOUITn+LKq9F+FJrcI75KbGA==">CgMxLjAyCGguZ2pkZ3hzMgloLjMwajB6bGwyCWguMWZvYjl0ZTIJaC4zem55c2g3OAByITFrRVFyRHpXNlNGdjdrdDZtRnZNeXlteXdUVllzUU9CdA==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